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05" w:rsidRPr="003F6005" w:rsidRDefault="00B93858" w:rsidP="00CC7624">
      <w:pPr>
        <w:autoSpaceDE w:val="0"/>
        <w:autoSpaceDN w:val="0"/>
        <w:adjustRightInd w:val="0"/>
        <w:spacing w:after="120" w:line="312" w:lineRule="auto"/>
        <w:jc w:val="center"/>
        <w:rPr>
          <w:rFonts w:ascii="TheSansBold-Italic" w:hAnsi="TheSansBold-Italic" w:cs="TheSansBold-Italic"/>
          <w:b/>
          <w:bCs/>
          <w:i/>
          <w:iCs/>
          <w:color w:val="2F5496"/>
          <w:sz w:val="32"/>
          <w:szCs w:val="32"/>
        </w:rPr>
      </w:pPr>
      <w:r>
        <w:rPr>
          <w:rFonts w:ascii="TheSansBold-Italic" w:hAnsi="TheSansBold-Italic" w:cs="TheSansBold-Italic"/>
          <w:b/>
          <w:bCs/>
          <w:i/>
          <w:iCs/>
          <w:color w:val="2F5496"/>
          <w:sz w:val="36"/>
          <w:szCs w:val="36"/>
        </w:rPr>
        <w:t>In Aktion 2022 - Achtsamkeit</w:t>
      </w:r>
    </w:p>
    <w:p w:rsidR="003F6005" w:rsidRPr="00CC7624" w:rsidRDefault="00CC7624" w:rsidP="00CC7624">
      <w:pPr>
        <w:autoSpaceDE w:val="0"/>
        <w:autoSpaceDN w:val="0"/>
        <w:adjustRightInd w:val="0"/>
        <w:spacing w:after="360" w:line="312" w:lineRule="auto"/>
        <w:jc w:val="center"/>
        <w:rPr>
          <w:rFonts w:ascii="TheSansBold-Italic" w:hAnsi="TheSansBold-Italic" w:cs="TheSansBold-Italic"/>
          <w:b/>
          <w:bCs/>
          <w:i/>
          <w:iCs/>
          <w:color w:val="2F5496"/>
          <w:sz w:val="28"/>
          <w:szCs w:val="28"/>
        </w:rPr>
      </w:pPr>
      <w:r w:rsidRPr="00CC7624">
        <w:rPr>
          <w:rFonts w:ascii="TheSansBold-Italic" w:hAnsi="TheSansBold-Italic" w:cs="TheSansBold-Italic"/>
          <w:b/>
          <w:bCs/>
          <w:i/>
          <w:iCs/>
          <w:color w:val="2F5496"/>
          <w:sz w:val="28"/>
          <w:szCs w:val="28"/>
        </w:rPr>
        <w:t>Evangelische Frauenhilfe im Rheinland e.V.</w:t>
      </w:r>
    </w:p>
    <w:p w:rsidR="00B93858" w:rsidRPr="00B93858" w:rsidRDefault="000423A9" w:rsidP="000423A9">
      <w:pPr>
        <w:autoSpaceDE w:val="0"/>
        <w:autoSpaceDN w:val="0"/>
        <w:adjustRightInd w:val="0"/>
        <w:spacing w:after="120" w:line="312" w:lineRule="auto"/>
        <w:jc w:val="both"/>
        <w:rPr>
          <w:rFonts w:ascii="Georgia" w:hAnsi="Georgia" w:cs="Georgia"/>
          <w:lang w:eastAsia="de-DE"/>
        </w:rPr>
      </w:pPr>
      <w:r>
        <w:rPr>
          <w:rFonts w:ascii="Georgia" w:hAnsi="Georgia" w:cs="Georgia"/>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8255</wp:posOffset>
            </wp:positionV>
            <wp:extent cx="1800000" cy="2546409"/>
            <wp:effectExtent l="0" t="0" r="0" b="6350"/>
            <wp:wrapTight wrapText="bothSides">
              <wp:wrapPolygon edited="0">
                <wp:start x="0" y="0"/>
                <wp:lineTo x="0" y="21492"/>
                <wp:lineTo x="21265" y="21492"/>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_Aktion_2022_Achtsamkeit_Titel_ohne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2546409"/>
                    </a:xfrm>
                    <a:prstGeom prst="rect">
                      <a:avLst/>
                    </a:prstGeom>
                  </pic:spPr>
                </pic:pic>
              </a:graphicData>
            </a:graphic>
            <wp14:sizeRelH relativeFrom="page">
              <wp14:pctWidth>0</wp14:pctWidth>
            </wp14:sizeRelH>
            <wp14:sizeRelV relativeFrom="page">
              <wp14:pctHeight>0</wp14:pctHeight>
            </wp14:sizeRelV>
          </wp:anchor>
        </w:drawing>
      </w:r>
      <w:r w:rsidR="00B93858" w:rsidRPr="00B93858">
        <w:rPr>
          <w:rFonts w:ascii="Georgia" w:hAnsi="Georgia" w:cs="Georgia"/>
          <w:lang w:eastAsia="de-DE"/>
        </w:rPr>
        <w:t xml:space="preserve">Die Evangelische Frauenhilfe im Rheinland lädt ein, mit dem Thema Achtsamkeit „in Aktion“ zu gehen. </w:t>
      </w:r>
    </w:p>
    <w:p w:rsidR="00B93858" w:rsidRPr="00B93858" w:rsidRDefault="00B93858" w:rsidP="000423A9">
      <w:pPr>
        <w:autoSpaceDE w:val="0"/>
        <w:autoSpaceDN w:val="0"/>
        <w:adjustRightInd w:val="0"/>
        <w:spacing w:after="120" w:line="312" w:lineRule="auto"/>
        <w:jc w:val="both"/>
        <w:rPr>
          <w:rFonts w:ascii="Georgia" w:hAnsi="Georgia" w:cs="Georgia"/>
          <w:lang w:eastAsia="de-DE"/>
        </w:rPr>
      </w:pPr>
      <w:r w:rsidRPr="00B93858">
        <w:rPr>
          <w:rFonts w:ascii="Georgia" w:hAnsi="Georgia" w:cs="Georgia"/>
          <w:lang w:eastAsia="de-DE"/>
        </w:rPr>
        <w:t xml:space="preserve">Achtsamkeit lehrt uns, den Moment bewusst wahrzunehmen und in jedem Augenblick unseres täglichen Lebens wirklich präsent zu sein. Achtsam zu sein bedeutet, unsere Aufmerksamkeit im Hier und Jetzt auf das zu richten, was wir spüren, denken, fühlen oder gerade tun. </w:t>
      </w:r>
    </w:p>
    <w:p w:rsidR="00B93858" w:rsidRPr="00B93858" w:rsidRDefault="00B93858" w:rsidP="000423A9">
      <w:pPr>
        <w:autoSpaceDE w:val="0"/>
        <w:autoSpaceDN w:val="0"/>
        <w:adjustRightInd w:val="0"/>
        <w:spacing w:after="120" w:line="312" w:lineRule="auto"/>
        <w:jc w:val="both"/>
        <w:rPr>
          <w:rFonts w:ascii="Georgia" w:hAnsi="Georgia" w:cs="Georgia"/>
          <w:lang w:eastAsia="de-DE"/>
        </w:rPr>
      </w:pPr>
      <w:r w:rsidRPr="00B93858">
        <w:rPr>
          <w:rFonts w:ascii="Georgia" w:hAnsi="Georgia" w:cs="Georgia"/>
          <w:lang w:eastAsia="de-DE"/>
        </w:rPr>
        <w:t>Achtsamkeit ist ein Modewort geworden. Erfahren Sie mehr über den ursprünglich buddhistischen Begriff und gehen Sie mit uns der Frage nach, wie Achtsamkeit und christlicher Glaube zusammenpassen. Auch wenn in der Bibel nicht wörtlich von Achtsamkeit gesprochen wird, so lehrt sie doch eine Grundhaltung der Offenheit, Aufmerksamkeit und Wachsamkeit und des Vertrauens auf Gott.</w:t>
      </w:r>
    </w:p>
    <w:p w:rsidR="00B93858" w:rsidRPr="00B93858" w:rsidRDefault="00B93858" w:rsidP="000423A9">
      <w:pPr>
        <w:autoSpaceDE w:val="0"/>
        <w:autoSpaceDN w:val="0"/>
        <w:adjustRightInd w:val="0"/>
        <w:spacing w:after="120" w:line="312" w:lineRule="auto"/>
        <w:jc w:val="both"/>
        <w:rPr>
          <w:rFonts w:ascii="Georgia" w:hAnsi="Georgia" w:cs="Georgia"/>
          <w:lang w:eastAsia="de-DE"/>
        </w:rPr>
      </w:pPr>
      <w:r w:rsidRPr="00B93858">
        <w:rPr>
          <w:rFonts w:ascii="Georgia" w:hAnsi="Georgia" w:cs="Georgia"/>
          <w:lang w:eastAsia="de-DE"/>
        </w:rPr>
        <w:t xml:space="preserve">Außerdem stellen wir Ihnen die Methode MBSR vor, eine bewährte Methode zur Stressbewältigung durch Achtsamkeit, und laden dazu ein, verschiedene Übungen auszuprobieren: </w:t>
      </w:r>
      <w:r w:rsidR="000423A9">
        <w:rPr>
          <w:rFonts w:ascii="Georgia" w:hAnsi="Georgia" w:cs="Georgia"/>
          <w:lang w:eastAsia="de-DE"/>
        </w:rPr>
        <w:t xml:space="preserve">z.B. </w:t>
      </w:r>
      <w:bookmarkStart w:id="0" w:name="_GoBack"/>
      <w:bookmarkEnd w:id="0"/>
      <w:r w:rsidRPr="00B93858">
        <w:rPr>
          <w:rFonts w:ascii="Georgia" w:hAnsi="Georgia" w:cs="Georgia"/>
          <w:lang w:eastAsia="de-DE"/>
        </w:rPr>
        <w:t xml:space="preserve">bewusstes langsames Gehen, Atemübungen oder achtsames Sitzen. Ein „achtsamer Gebetsspaziergang“ verbindet Achtsamkeitsübungen mit Betrachtungen der Natur. Um einen achtsamen Umgang mit der Schöpfung geht es auch bei dem Thema „Mit Achtsamkeit in die Zukunft“, das die 17 nachhaltigen Entwicklungsziele der UN-Agenda 2030 beleuchtet und neue Konzepte der Gemeinwohlökonomie vorgestellt. </w:t>
      </w:r>
    </w:p>
    <w:p w:rsidR="00B93858" w:rsidRDefault="00B93858" w:rsidP="000423A9">
      <w:pPr>
        <w:autoSpaceDE w:val="0"/>
        <w:autoSpaceDN w:val="0"/>
        <w:adjustRightInd w:val="0"/>
        <w:spacing w:after="120" w:line="312" w:lineRule="auto"/>
        <w:jc w:val="both"/>
        <w:rPr>
          <w:rFonts w:ascii="Georgia" w:hAnsi="Georgia" w:cs="Georgia"/>
          <w:lang w:eastAsia="de-DE"/>
        </w:rPr>
      </w:pPr>
      <w:r w:rsidRPr="00B93858">
        <w:rPr>
          <w:rFonts w:ascii="Georgia" w:hAnsi="Georgia" w:cs="Georgia"/>
          <w:lang w:eastAsia="de-DE"/>
        </w:rPr>
        <w:t>Achtsamkeit ist eine Haltung, die immer wieder neu eingeübt werden muss. Sie öffnet den Blick für uns selbst, für andere und für die Schönheit der Schöpfung und lässt uns darin die Gegenwart Gottes entdecken.</w:t>
      </w:r>
    </w:p>
    <w:p w:rsidR="00CC7624" w:rsidRPr="00CC7624" w:rsidRDefault="00CC7624" w:rsidP="00CC7624">
      <w:pPr>
        <w:autoSpaceDE w:val="0"/>
        <w:autoSpaceDN w:val="0"/>
        <w:adjustRightInd w:val="0"/>
        <w:spacing w:after="120" w:line="312" w:lineRule="auto"/>
        <w:jc w:val="both"/>
        <w:rPr>
          <w:rFonts w:ascii="Georgia" w:hAnsi="Georgia" w:cs="Georgia"/>
          <w:lang w:eastAsia="de-DE"/>
        </w:rPr>
      </w:pPr>
    </w:p>
    <w:p w:rsidR="003F6005" w:rsidRPr="003F6005" w:rsidRDefault="003F6005" w:rsidP="00CC7624">
      <w:pPr>
        <w:autoSpaceDE w:val="0"/>
        <w:autoSpaceDN w:val="0"/>
        <w:adjustRightInd w:val="0"/>
        <w:spacing w:after="120" w:line="312" w:lineRule="auto"/>
        <w:jc w:val="both"/>
        <w:rPr>
          <w:rFonts w:ascii="Georgia" w:hAnsi="Georgia" w:cs="Georgia"/>
          <w:b/>
          <w:color w:val="414142"/>
          <w:lang w:eastAsia="de-DE"/>
        </w:rPr>
      </w:pPr>
      <w:r w:rsidRPr="003F6005">
        <w:rPr>
          <w:rFonts w:ascii="Georgia" w:hAnsi="Georgia" w:cs="Georgia"/>
          <w:b/>
          <w:color w:val="414142"/>
          <w:lang w:eastAsia="de-DE"/>
        </w:rPr>
        <w:t>Herzliche Einladung, mit der Frauenhilfe „in Aktion“ zu gehen</w:t>
      </w:r>
    </w:p>
    <w:p w:rsidR="003F6005" w:rsidRPr="003F6005" w:rsidRDefault="003F6005" w:rsidP="003F6005">
      <w:pPr>
        <w:autoSpaceDE w:val="0"/>
        <w:autoSpaceDN w:val="0"/>
        <w:adjustRightInd w:val="0"/>
        <w:spacing w:after="0" w:line="312" w:lineRule="auto"/>
        <w:rPr>
          <w:rFonts w:ascii="Georgia" w:hAnsi="Georgia" w:cs="Georgia"/>
          <w:color w:val="414142"/>
        </w:rPr>
      </w:pPr>
      <w:r w:rsidRPr="003F6005">
        <w:rPr>
          <w:rFonts w:ascii="Georgia" w:hAnsi="Georgia" w:cs="Georgia"/>
          <w:color w:val="414142"/>
        </w:rPr>
        <w:t xml:space="preserve">am: </w:t>
      </w:r>
      <w:r w:rsidRPr="003F6005">
        <w:rPr>
          <w:rFonts w:ascii="Georgia" w:hAnsi="Georgia" w:cs="Georgia"/>
          <w:color w:val="414142"/>
        </w:rPr>
        <w:tab/>
        <w:t>_______________________________________________</w:t>
      </w:r>
    </w:p>
    <w:p w:rsidR="003F6005" w:rsidRPr="003F6005" w:rsidRDefault="003F6005" w:rsidP="003F6005">
      <w:pPr>
        <w:autoSpaceDE w:val="0"/>
        <w:autoSpaceDN w:val="0"/>
        <w:adjustRightInd w:val="0"/>
        <w:spacing w:after="0" w:line="312" w:lineRule="auto"/>
        <w:rPr>
          <w:rFonts w:ascii="Georgia" w:hAnsi="Georgia" w:cs="Georgia"/>
          <w:color w:val="414142"/>
        </w:rPr>
      </w:pPr>
      <w:r w:rsidRPr="003F6005">
        <w:rPr>
          <w:rFonts w:ascii="Georgia" w:hAnsi="Georgia" w:cs="Georgia"/>
          <w:color w:val="414142"/>
        </w:rPr>
        <w:t>um:</w:t>
      </w:r>
      <w:r w:rsidRPr="003F6005">
        <w:rPr>
          <w:rFonts w:ascii="Georgia" w:hAnsi="Georgia" w:cs="Georgia"/>
          <w:color w:val="414142"/>
        </w:rPr>
        <w:tab/>
        <w:t>_______________________________________________</w:t>
      </w:r>
    </w:p>
    <w:p w:rsidR="003F6005" w:rsidRPr="003F6005" w:rsidRDefault="003F6005" w:rsidP="003F6005">
      <w:pPr>
        <w:autoSpaceDE w:val="0"/>
        <w:autoSpaceDN w:val="0"/>
        <w:adjustRightInd w:val="0"/>
        <w:spacing w:after="0" w:line="312" w:lineRule="auto"/>
        <w:rPr>
          <w:rFonts w:ascii="Georgia" w:hAnsi="Georgia" w:cs="Georgia"/>
          <w:color w:val="414142"/>
        </w:rPr>
      </w:pPr>
      <w:r w:rsidRPr="003F6005">
        <w:rPr>
          <w:rFonts w:ascii="Georgia" w:hAnsi="Georgia" w:cs="Georgia"/>
          <w:color w:val="414142"/>
        </w:rPr>
        <w:t>in:</w:t>
      </w:r>
      <w:r w:rsidRPr="003F6005">
        <w:rPr>
          <w:rFonts w:ascii="Georgia" w:hAnsi="Georgia" w:cs="Georgia"/>
          <w:color w:val="414142"/>
        </w:rPr>
        <w:tab/>
        <w:t>_______________________________________________</w:t>
      </w:r>
    </w:p>
    <w:p w:rsidR="003F6005" w:rsidRPr="003F6005" w:rsidRDefault="003F6005" w:rsidP="003F6005">
      <w:pPr>
        <w:autoSpaceDE w:val="0"/>
        <w:autoSpaceDN w:val="0"/>
        <w:adjustRightInd w:val="0"/>
        <w:spacing w:after="0" w:line="312" w:lineRule="auto"/>
        <w:rPr>
          <w:rFonts w:ascii="Georgia" w:hAnsi="Georgia" w:cs="Georgia"/>
          <w:color w:val="414142"/>
        </w:rPr>
      </w:pPr>
    </w:p>
    <w:p w:rsidR="003F6005" w:rsidRPr="003F6005" w:rsidRDefault="003F6005" w:rsidP="003F6005">
      <w:pPr>
        <w:spacing w:after="0" w:line="312" w:lineRule="auto"/>
        <w:rPr>
          <w:rFonts w:ascii="Georgia" w:hAnsi="Georgia" w:cs="Georgia"/>
          <w:color w:val="414142"/>
        </w:rPr>
      </w:pPr>
      <w:r w:rsidRPr="003F6005">
        <w:rPr>
          <w:rFonts w:ascii="Georgia" w:hAnsi="Georgia" w:cs="Georgia"/>
          <w:color w:val="414142"/>
        </w:rPr>
        <w:t xml:space="preserve">Ansprechpartnerin: </w:t>
      </w:r>
      <w:r w:rsidRPr="003F6005">
        <w:rPr>
          <w:rFonts w:ascii="Georgia" w:hAnsi="Georgia" w:cs="Georgia"/>
          <w:color w:val="414142"/>
        </w:rPr>
        <w:tab/>
        <w:t>____________________________________</w:t>
      </w:r>
    </w:p>
    <w:p w:rsidR="003F6005" w:rsidRPr="003F6005" w:rsidRDefault="003F6005" w:rsidP="003F6005">
      <w:pPr>
        <w:spacing w:after="0" w:line="312" w:lineRule="auto"/>
      </w:pPr>
      <w:r w:rsidRPr="003F6005">
        <w:rPr>
          <w:rFonts w:ascii="Georgia" w:hAnsi="Georgia" w:cs="Georgia"/>
          <w:color w:val="414142"/>
        </w:rPr>
        <w:t xml:space="preserve">Telefon/ E-Mail: </w:t>
      </w:r>
      <w:r w:rsidRPr="003F6005">
        <w:rPr>
          <w:rFonts w:ascii="Georgia" w:hAnsi="Georgia" w:cs="Georgia"/>
          <w:color w:val="414142"/>
        </w:rPr>
        <w:tab/>
        <w:t>____________________________________</w:t>
      </w:r>
    </w:p>
    <w:p w:rsidR="00237A0D" w:rsidRPr="003F6005" w:rsidRDefault="00237A0D"/>
    <w:sectPr w:rsidR="00237A0D" w:rsidRPr="003F6005" w:rsidSect="00B93858">
      <w:headerReference w:type="default" r:id="rId7"/>
      <w:pgSz w:w="11907" w:h="16839"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57" w:rsidRDefault="00E91D57" w:rsidP="003F6005">
      <w:pPr>
        <w:spacing w:after="0" w:line="240" w:lineRule="auto"/>
      </w:pPr>
      <w:r>
        <w:separator/>
      </w:r>
    </w:p>
  </w:endnote>
  <w:endnote w:type="continuationSeparator" w:id="0">
    <w:p w:rsidR="00E91D57" w:rsidRDefault="00E91D57" w:rsidP="003F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Ital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57" w:rsidRDefault="00E91D57" w:rsidP="003F6005">
      <w:pPr>
        <w:spacing w:after="0" w:line="240" w:lineRule="auto"/>
      </w:pPr>
      <w:r>
        <w:separator/>
      </w:r>
    </w:p>
  </w:footnote>
  <w:footnote w:type="continuationSeparator" w:id="0">
    <w:p w:rsidR="00E91D57" w:rsidRDefault="00E91D57" w:rsidP="003F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05" w:rsidRDefault="00F210D0" w:rsidP="00CC7624">
    <w:pPr>
      <w:pStyle w:val="Kopfzeile"/>
      <w:tabs>
        <w:tab w:val="clear" w:pos="4536"/>
        <w:tab w:val="clear" w:pos="9072"/>
        <w:tab w:val="left" w:pos="5265"/>
      </w:tabs>
      <w:ind w:firstLine="1416"/>
      <w:jc w:val="center"/>
    </w:pPr>
    <w:r>
      <w:rPr>
        <w:noProof/>
        <w:lang w:eastAsia="de-DE"/>
      </w:rPr>
      <w:drawing>
        <wp:anchor distT="0" distB="0" distL="114300" distR="114300" simplePos="0" relativeHeight="251657728" behindDoc="1" locked="0" layoutInCell="1" allowOverlap="1">
          <wp:simplePos x="0" y="0"/>
          <wp:positionH relativeFrom="margin">
            <wp:align>left</wp:align>
          </wp:positionH>
          <wp:positionV relativeFrom="paragraph">
            <wp:posOffset>-450215</wp:posOffset>
          </wp:positionV>
          <wp:extent cx="1812290" cy="720090"/>
          <wp:effectExtent l="0" t="0" r="0" b="3810"/>
          <wp:wrapTight wrapText="bothSides">
            <wp:wrapPolygon edited="0">
              <wp:start x="0" y="0"/>
              <wp:lineTo x="0" y="21143"/>
              <wp:lineTo x="21343" y="21143"/>
              <wp:lineTo x="2134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005">
      <w:t xml:space="preserve">Modelltext </w:t>
    </w:r>
    <w:r w:rsidR="002D5B89">
      <w:t xml:space="preserve">für den </w:t>
    </w:r>
    <w:r w:rsidR="003F6005">
      <w:t>Gemeindebrief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05"/>
    <w:rsid w:val="000423A9"/>
    <w:rsid w:val="00172214"/>
    <w:rsid w:val="002047BD"/>
    <w:rsid w:val="00237A0D"/>
    <w:rsid w:val="002D5B89"/>
    <w:rsid w:val="00334FD9"/>
    <w:rsid w:val="003F6005"/>
    <w:rsid w:val="006A2F10"/>
    <w:rsid w:val="00B93858"/>
    <w:rsid w:val="00C71CD4"/>
    <w:rsid w:val="00CC7624"/>
    <w:rsid w:val="00E40563"/>
    <w:rsid w:val="00E91D57"/>
    <w:rsid w:val="00F16D79"/>
    <w:rsid w:val="00F21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BB4FCA-F33C-40AC-B79A-506FC4BE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600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005"/>
    <w:pPr>
      <w:tabs>
        <w:tab w:val="center" w:pos="4536"/>
        <w:tab w:val="right" w:pos="9072"/>
      </w:tabs>
      <w:spacing w:after="0" w:line="240" w:lineRule="auto"/>
    </w:pPr>
  </w:style>
  <w:style w:type="character" w:customStyle="1" w:styleId="KopfzeileZchn">
    <w:name w:val="Kopfzeile Zchn"/>
    <w:link w:val="Kopfzeile"/>
    <w:uiPriority w:val="99"/>
    <w:rsid w:val="003F6005"/>
    <w:rPr>
      <w:rFonts w:ascii="Calibri" w:eastAsia="Calibri" w:hAnsi="Calibri" w:cs="Times New Roman"/>
    </w:rPr>
  </w:style>
  <w:style w:type="paragraph" w:styleId="Fuzeile">
    <w:name w:val="footer"/>
    <w:basedOn w:val="Standard"/>
    <w:link w:val="FuzeileZchn"/>
    <w:uiPriority w:val="99"/>
    <w:unhideWhenUsed/>
    <w:rsid w:val="003F6005"/>
    <w:pPr>
      <w:tabs>
        <w:tab w:val="center" w:pos="4536"/>
        <w:tab w:val="right" w:pos="9072"/>
      </w:tabs>
      <w:spacing w:after="0" w:line="240" w:lineRule="auto"/>
    </w:pPr>
  </w:style>
  <w:style w:type="character" w:customStyle="1" w:styleId="FuzeileZchn">
    <w:name w:val="Fußzeile Zchn"/>
    <w:link w:val="Fuzeile"/>
    <w:uiPriority w:val="99"/>
    <w:rsid w:val="003F60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Kucharski</dc:creator>
  <cp:keywords/>
  <dc:description/>
  <cp:lastModifiedBy>Christine Kucharski</cp:lastModifiedBy>
  <cp:revision>4</cp:revision>
  <dcterms:created xsi:type="dcterms:W3CDTF">2022-02-02T14:37:00Z</dcterms:created>
  <dcterms:modified xsi:type="dcterms:W3CDTF">2022-02-02T14:49:00Z</dcterms:modified>
</cp:coreProperties>
</file>